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0CFE" w14:textId="77777777" w:rsidR="00BF2267" w:rsidRPr="00BC71A9" w:rsidRDefault="00ED71A0" w:rsidP="00BC71A9">
      <w:pPr>
        <w:spacing w:after="0" w:line="240" w:lineRule="auto"/>
        <w:rPr>
          <w:b/>
          <w:sz w:val="24"/>
          <w:szCs w:val="20"/>
        </w:rPr>
      </w:pPr>
      <w:r w:rsidRPr="00BC71A9">
        <w:rPr>
          <w:rFonts w:cs="ArialMT"/>
          <w:b/>
          <w:sz w:val="24"/>
          <w:szCs w:val="26"/>
        </w:rPr>
        <w:t>The City of Boise Department of Aviation</w:t>
      </w:r>
      <w:r w:rsidR="00156D1E" w:rsidRPr="00BC71A9">
        <w:rPr>
          <w:rFonts w:cs="ArialMT"/>
          <w:b/>
          <w:sz w:val="24"/>
          <w:szCs w:val="26"/>
        </w:rPr>
        <w:t xml:space="preserve"> </w:t>
      </w:r>
      <w:r w:rsidR="00BF2267" w:rsidRPr="00BC71A9">
        <w:rPr>
          <w:b/>
          <w:sz w:val="24"/>
          <w:szCs w:val="24"/>
        </w:rPr>
        <w:t>Invites</w:t>
      </w:r>
      <w:r w:rsidR="00BF2267" w:rsidRPr="00BC71A9">
        <w:rPr>
          <w:b/>
          <w:sz w:val="24"/>
          <w:szCs w:val="20"/>
        </w:rPr>
        <w:t xml:space="preserve"> Applications For</w:t>
      </w:r>
    </w:p>
    <w:p w14:paraId="55E8E1C7" w14:textId="15AA923F" w:rsidR="00BF2267" w:rsidRPr="00BC71A9" w:rsidRDefault="00BC71A9" w:rsidP="00BC71A9">
      <w:pPr>
        <w:spacing w:after="0" w:line="240" w:lineRule="auto"/>
        <w:rPr>
          <w:b/>
          <w:bCs/>
          <w:sz w:val="24"/>
          <w:szCs w:val="20"/>
        </w:rPr>
      </w:pPr>
      <w:r>
        <w:rPr>
          <w:b/>
          <w:bCs/>
          <w:sz w:val="24"/>
          <w:szCs w:val="20"/>
        </w:rPr>
        <w:t xml:space="preserve">Deputy Director of </w:t>
      </w:r>
      <w:r w:rsidR="00E261D6">
        <w:rPr>
          <w:b/>
          <w:bCs/>
          <w:sz w:val="24"/>
          <w:szCs w:val="20"/>
        </w:rPr>
        <w:t>Engineering</w:t>
      </w:r>
      <w:r w:rsidR="00F662FB">
        <w:rPr>
          <w:b/>
          <w:bCs/>
          <w:sz w:val="24"/>
          <w:szCs w:val="20"/>
        </w:rPr>
        <w:t xml:space="preserve"> and Planning</w:t>
      </w:r>
    </w:p>
    <w:p w14:paraId="2657A196" w14:textId="77777777" w:rsidR="00EF53CB" w:rsidRPr="002935DA" w:rsidRDefault="00EF53CB" w:rsidP="00BF2267">
      <w:pPr>
        <w:spacing w:after="0" w:line="240" w:lineRule="auto"/>
        <w:rPr>
          <w:sz w:val="28"/>
        </w:rPr>
      </w:pPr>
    </w:p>
    <w:p w14:paraId="55AC372E" w14:textId="3A2A3253" w:rsidR="009E1021" w:rsidRDefault="00774541" w:rsidP="00EF53CB">
      <w:pPr>
        <w:autoSpaceDE w:val="0"/>
        <w:autoSpaceDN w:val="0"/>
        <w:adjustRightInd w:val="0"/>
        <w:spacing w:after="0"/>
      </w:pPr>
      <w:r w:rsidRPr="00EF53CB">
        <w:rPr>
          <w:color w:val="000000"/>
          <w:shd w:val="clear" w:color="auto" w:fill="FFFFFF"/>
        </w:rPr>
        <w:t>The City of Boise Department of Aviation</w:t>
      </w:r>
      <w:r w:rsidR="002935DA" w:rsidRPr="00EF53CB">
        <w:rPr>
          <w:color w:val="000000"/>
          <w:shd w:val="clear" w:color="auto" w:fill="FFFFFF"/>
        </w:rPr>
        <w:t xml:space="preserve"> is seeking </w:t>
      </w:r>
      <w:r w:rsidR="00FB4567">
        <w:rPr>
          <w:color w:val="000000"/>
          <w:shd w:val="clear" w:color="auto" w:fill="FFFFFF"/>
        </w:rPr>
        <w:t xml:space="preserve">a Deputy Director of </w:t>
      </w:r>
      <w:r w:rsidR="00E261D6">
        <w:rPr>
          <w:color w:val="000000"/>
          <w:shd w:val="clear" w:color="auto" w:fill="FFFFFF"/>
        </w:rPr>
        <w:t>Engineering</w:t>
      </w:r>
      <w:r w:rsidR="009E1021">
        <w:rPr>
          <w:color w:val="000000"/>
          <w:shd w:val="clear" w:color="auto" w:fill="FFFFFF"/>
        </w:rPr>
        <w:t xml:space="preserve"> </w:t>
      </w:r>
      <w:r w:rsidR="00F662FB">
        <w:rPr>
          <w:color w:val="000000"/>
          <w:shd w:val="clear" w:color="auto" w:fill="FFFFFF"/>
        </w:rPr>
        <w:t xml:space="preserve">and Planning </w:t>
      </w:r>
      <w:r w:rsidR="009E1021">
        <w:rPr>
          <w:color w:val="000000"/>
          <w:shd w:val="clear" w:color="auto" w:fill="FFFFFF"/>
        </w:rPr>
        <w:t xml:space="preserve">to </w:t>
      </w:r>
      <w:r w:rsidR="009E1021">
        <w:t>conceive, budget, manage and administer the engineering, environmental, construction, and facilities</w:t>
      </w:r>
      <w:r w:rsidR="009E1021">
        <w:t xml:space="preserve"> </w:t>
      </w:r>
      <w:r w:rsidR="009E1021">
        <w:t>related programs at Boise Airport</w:t>
      </w:r>
      <w:r w:rsidR="009E1021">
        <w:t xml:space="preserve"> (BOI)</w:t>
      </w:r>
      <w:r w:rsidR="009E1021">
        <w:t xml:space="preserve">. </w:t>
      </w:r>
      <w:r w:rsidR="009E1021">
        <w:t>As Deputy Director, you will</w:t>
      </w:r>
      <w:r w:rsidR="009E1021">
        <w:t xml:space="preserve"> ensure the Airport </w:t>
      </w:r>
      <w:r w:rsidR="009E1021">
        <w:t>complies</w:t>
      </w:r>
      <w:r w:rsidR="009E1021">
        <w:t xml:space="preserve"> with State and Federal regulations, including those of the Federal Aviation Administration (FAA), Environmental Protection Agency, and Transportation Security Administration and </w:t>
      </w:r>
      <w:r w:rsidR="009E1021">
        <w:t xml:space="preserve">will </w:t>
      </w:r>
      <w:r w:rsidR="009E1021">
        <w:t xml:space="preserve">act as the Airport’s subject matter expert for zoning and development issues and inquiries. </w:t>
      </w:r>
    </w:p>
    <w:p w14:paraId="551CDC50" w14:textId="77777777" w:rsidR="009E1021" w:rsidRDefault="009E1021" w:rsidP="00EF53CB">
      <w:pPr>
        <w:autoSpaceDE w:val="0"/>
        <w:autoSpaceDN w:val="0"/>
        <w:adjustRightInd w:val="0"/>
        <w:spacing w:after="0"/>
      </w:pPr>
    </w:p>
    <w:p w14:paraId="1DBED97F" w14:textId="7EF46A0D" w:rsidR="002D278F" w:rsidRDefault="009E1021" w:rsidP="00EF53CB">
      <w:pPr>
        <w:autoSpaceDE w:val="0"/>
        <w:autoSpaceDN w:val="0"/>
        <w:adjustRightInd w:val="0"/>
        <w:spacing w:after="0"/>
      </w:pPr>
      <w:r>
        <w:t>You will</w:t>
      </w:r>
      <w:r>
        <w:t xml:space="preserve"> prepare the Airport’s master and development plans to meet aviation and customer service demands. </w:t>
      </w:r>
      <w:r>
        <w:t>You will</w:t>
      </w:r>
      <w:r>
        <w:t xml:space="preserve"> supervise project managers and administer the Airport’s FAA Grant program, including compliance with FAA requirements. </w:t>
      </w:r>
      <w:r>
        <w:t>You will</w:t>
      </w:r>
      <w:r>
        <w:t xml:space="preserve"> manage budgets and purchases for capital projects, equipment, supplies and professional services contracts. </w:t>
      </w:r>
      <w:r>
        <w:t>You will be</w:t>
      </w:r>
      <w:r>
        <w:t xml:space="preserve"> responsible for the delivery of customer service to the public, Airport tenants, their immediate staff, as well as Airport staff and external agencies and participate in Airport-related, external and inter-departmental meetings and committees.</w:t>
      </w:r>
    </w:p>
    <w:p w14:paraId="566BC6D3" w14:textId="77777777" w:rsidR="002D278F" w:rsidRDefault="002D278F" w:rsidP="00EF53CB">
      <w:pPr>
        <w:autoSpaceDE w:val="0"/>
        <w:autoSpaceDN w:val="0"/>
        <w:adjustRightInd w:val="0"/>
        <w:spacing w:after="0"/>
      </w:pPr>
    </w:p>
    <w:p w14:paraId="0A4FF612" w14:textId="213F6985" w:rsidR="00D86554" w:rsidRPr="002935DA" w:rsidRDefault="009E1021" w:rsidP="0042128A">
      <w:pPr>
        <w:spacing w:after="0"/>
        <w:rPr>
          <w:sz w:val="24"/>
        </w:rPr>
      </w:pPr>
      <w:r>
        <w:rPr>
          <w:b/>
          <w:sz w:val="24"/>
        </w:rPr>
        <w:t>Preferred Experience</w:t>
      </w:r>
    </w:p>
    <w:p w14:paraId="4D97FADD" w14:textId="77777777" w:rsidR="009E1021" w:rsidRPr="009E1021" w:rsidRDefault="009E1021" w:rsidP="009E1021">
      <w:pPr>
        <w:pStyle w:val="ListParagraph"/>
        <w:numPr>
          <w:ilvl w:val="0"/>
          <w:numId w:val="3"/>
        </w:numPr>
        <w:spacing w:after="0"/>
        <w:rPr>
          <w:b/>
        </w:rPr>
      </w:pPr>
      <w:r>
        <w:t xml:space="preserve">Bachelor’s degree in civil engineering, architecture, planning or related field. </w:t>
      </w:r>
    </w:p>
    <w:p w14:paraId="0E22263B" w14:textId="77777777" w:rsidR="009E1021" w:rsidRPr="009E1021" w:rsidRDefault="009E1021" w:rsidP="009E1021">
      <w:pPr>
        <w:pStyle w:val="ListParagraph"/>
        <w:numPr>
          <w:ilvl w:val="0"/>
          <w:numId w:val="3"/>
        </w:numPr>
        <w:spacing w:after="0"/>
        <w:rPr>
          <w:b/>
        </w:rPr>
      </w:pPr>
      <w:r>
        <w:t xml:space="preserve">8 years’ progressively responsible experience in airport management, airport operations or aviation/airline operations or 10 years performing similar facility management, supervision and administrative duties. </w:t>
      </w:r>
    </w:p>
    <w:p w14:paraId="08F27E88" w14:textId="77777777" w:rsidR="009E1021" w:rsidRPr="009E1021" w:rsidRDefault="009E1021" w:rsidP="009E1021">
      <w:pPr>
        <w:pStyle w:val="ListParagraph"/>
        <w:numPr>
          <w:ilvl w:val="0"/>
          <w:numId w:val="3"/>
        </w:numPr>
        <w:spacing w:after="0"/>
        <w:rPr>
          <w:b/>
        </w:rPr>
      </w:pPr>
      <w:r>
        <w:t xml:space="preserve">Knowledge and experience in the principles and practices of engineering, architecture and construction management with Federal Aviation Administration standards and grant procedures, design standards and methods, airport operations, airline operations, related environmental regulations and safety rules. </w:t>
      </w:r>
    </w:p>
    <w:p w14:paraId="6F2B5E2F" w14:textId="064B11B2" w:rsidR="00EE550F" w:rsidRPr="009E1021" w:rsidRDefault="009E1021" w:rsidP="009E1021">
      <w:pPr>
        <w:pStyle w:val="ListParagraph"/>
        <w:numPr>
          <w:ilvl w:val="0"/>
          <w:numId w:val="3"/>
        </w:numPr>
        <w:spacing w:after="0"/>
        <w:rPr>
          <w:b/>
        </w:rPr>
      </w:pPr>
      <w:r>
        <w:t>Desirable but not required: registration as a Professional Engineer, Architect or Construction Manager; master’s degree; professional accreditation through the American Association of Airport Executives; and/or pilot’s license.</w:t>
      </w:r>
    </w:p>
    <w:p w14:paraId="70B24975" w14:textId="77777777" w:rsidR="009E1021" w:rsidRDefault="009E1021" w:rsidP="0042128A">
      <w:pPr>
        <w:spacing w:after="0"/>
        <w:rPr>
          <w:b/>
          <w:sz w:val="24"/>
        </w:rPr>
      </w:pPr>
    </w:p>
    <w:p w14:paraId="6E27E479" w14:textId="59ECE8F8" w:rsidR="00D86554" w:rsidRPr="002935DA" w:rsidRDefault="00D86554" w:rsidP="0042128A">
      <w:pPr>
        <w:spacing w:after="0"/>
        <w:rPr>
          <w:sz w:val="24"/>
        </w:rPr>
      </w:pPr>
      <w:r w:rsidRPr="002935DA">
        <w:rPr>
          <w:b/>
          <w:sz w:val="24"/>
        </w:rPr>
        <w:t xml:space="preserve">Salary &amp; </w:t>
      </w:r>
      <w:r w:rsidR="001E56E7" w:rsidRPr="002935DA">
        <w:rPr>
          <w:b/>
          <w:sz w:val="24"/>
        </w:rPr>
        <w:t>Benefits</w:t>
      </w:r>
      <w:r w:rsidRPr="002935DA">
        <w:rPr>
          <w:b/>
          <w:sz w:val="24"/>
        </w:rPr>
        <w:t xml:space="preserve"> </w:t>
      </w:r>
    </w:p>
    <w:p w14:paraId="0B74E7A0" w14:textId="4D9286B5" w:rsidR="001E56E7" w:rsidRDefault="009E1021" w:rsidP="0042128A">
      <w:pPr>
        <w:autoSpaceDE w:val="0"/>
        <w:autoSpaceDN w:val="0"/>
        <w:adjustRightInd w:val="0"/>
        <w:spacing w:after="0"/>
        <w:rPr>
          <w:rFonts w:cs="Calibri"/>
        </w:rPr>
      </w:pPr>
      <w:r>
        <w:t>The successful candidate will be offered a very competitive salary with an outstanding benefits package. The compensation range is $155,000 - $175,000. A starting salary near the top range is possible for the exceptional candidate reflecting the candidate’s work experience and track record of career successes.</w:t>
      </w:r>
      <w:r>
        <w:t xml:space="preserve"> </w:t>
      </w:r>
      <w:r w:rsidR="00706577" w:rsidRPr="00E71A15">
        <w:t>For</w:t>
      </w:r>
      <w:r w:rsidR="00706577" w:rsidRPr="00E71A15">
        <w:rPr>
          <w:rFonts w:cs="Calibri"/>
        </w:rPr>
        <w:t xml:space="preserve"> </w:t>
      </w:r>
      <w:r w:rsidR="001E56E7" w:rsidRPr="00E71A15">
        <w:rPr>
          <w:rFonts w:cs="Calibri"/>
        </w:rPr>
        <w:t xml:space="preserve">instructions on how to apply, please </w:t>
      </w:r>
      <w:hyperlink r:id="rId7" w:history="1">
        <w:r w:rsidR="001E56E7" w:rsidRPr="00E71A15">
          <w:rPr>
            <w:rStyle w:val="Hyperlink"/>
            <w:rFonts w:cs="Calibri"/>
            <w:b/>
          </w:rPr>
          <w:t>click here</w:t>
        </w:r>
      </w:hyperlink>
      <w:r w:rsidR="001E56E7" w:rsidRPr="00E71A15">
        <w:rPr>
          <w:rFonts w:cs="Calibri"/>
          <w:color w:val="0070C0"/>
        </w:rPr>
        <w:t xml:space="preserve"> </w:t>
      </w:r>
      <w:r w:rsidR="001E56E7" w:rsidRPr="00E71A15">
        <w:rPr>
          <w:rFonts w:cs="Calibri"/>
        </w:rPr>
        <w:t xml:space="preserve">to see the recruitment brochure, or visit the searches tab at </w:t>
      </w:r>
      <w:hyperlink r:id="rId8" w:history="1">
        <w:r w:rsidR="001E56E7" w:rsidRPr="00E71A15">
          <w:rPr>
            <w:rStyle w:val="Hyperlink"/>
            <w:rFonts w:cs="Calibri"/>
          </w:rPr>
          <w:t>www.adkexecutivesearch.com</w:t>
        </w:r>
      </w:hyperlink>
      <w:r w:rsidR="001E56E7" w:rsidRPr="00E71A15">
        <w:rPr>
          <w:rFonts w:cs="Calibri"/>
        </w:rPr>
        <w:t>.</w:t>
      </w:r>
    </w:p>
    <w:p w14:paraId="4BA8CAD6" w14:textId="77777777" w:rsidR="00E71A15" w:rsidRPr="00E71A15" w:rsidRDefault="00E71A15" w:rsidP="0042128A">
      <w:pPr>
        <w:autoSpaceDE w:val="0"/>
        <w:autoSpaceDN w:val="0"/>
        <w:adjustRightInd w:val="0"/>
        <w:spacing w:after="0"/>
        <w:rPr>
          <w:rFonts w:cs="ArialMT"/>
          <w:color w:val="272627"/>
        </w:rPr>
      </w:pPr>
    </w:p>
    <w:p w14:paraId="12A3B926" w14:textId="3623DB83" w:rsidR="001E56E7" w:rsidRPr="00E71A15" w:rsidRDefault="001B2984" w:rsidP="0042128A">
      <w:pPr>
        <w:rPr>
          <w:rFonts w:cstheme="minorHAnsi"/>
          <w:b/>
          <w:szCs w:val="20"/>
        </w:rPr>
      </w:pPr>
      <w:r w:rsidRPr="00E71A15">
        <w:rPr>
          <w:rFonts w:cstheme="minorHAnsi"/>
          <w:b/>
          <w:szCs w:val="20"/>
        </w:rPr>
        <w:t xml:space="preserve">Filing Deadline: </w:t>
      </w:r>
      <w:r w:rsidR="00E261D6">
        <w:rPr>
          <w:rFonts w:cstheme="minorHAnsi"/>
          <w:b/>
          <w:szCs w:val="20"/>
        </w:rPr>
        <w:t>June</w:t>
      </w:r>
      <w:r w:rsidR="00FB4567">
        <w:rPr>
          <w:rFonts w:cstheme="minorHAnsi"/>
          <w:b/>
          <w:szCs w:val="20"/>
        </w:rPr>
        <w:t xml:space="preserve"> 2</w:t>
      </w:r>
      <w:r w:rsidR="00E261D6">
        <w:rPr>
          <w:rFonts w:cstheme="minorHAnsi"/>
          <w:b/>
          <w:szCs w:val="20"/>
        </w:rPr>
        <w:t>5</w:t>
      </w:r>
      <w:r w:rsidR="00FB4567">
        <w:rPr>
          <w:rFonts w:cstheme="minorHAnsi"/>
          <w:b/>
          <w:szCs w:val="20"/>
        </w:rPr>
        <w:t>, 2023</w:t>
      </w:r>
    </w:p>
    <w:sectPr w:rsidR="001E56E7" w:rsidRPr="00E71A15" w:rsidSect="00E71A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1838" w14:textId="77777777" w:rsidR="00850DD0" w:rsidRDefault="00850DD0" w:rsidP="00B5040A">
      <w:pPr>
        <w:spacing w:after="0" w:line="240" w:lineRule="auto"/>
      </w:pPr>
      <w:r>
        <w:separator/>
      </w:r>
    </w:p>
  </w:endnote>
  <w:endnote w:type="continuationSeparator" w:id="0">
    <w:p w14:paraId="58BED655" w14:textId="77777777" w:rsidR="00850DD0" w:rsidRDefault="00850DD0" w:rsidP="00B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47AF" w14:textId="77777777" w:rsidR="00850DD0" w:rsidRDefault="00850DD0" w:rsidP="00B5040A">
      <w:pPr>
        <w:spacing w:after="0" w:line="240" w:lineRule="auto"/>
      </w:pPr>
      <w:r>
        <w:separator/>
      </w:r>
    </w:p>
  </w:footnote>
  <w:footnote w:type="continuationSeparator" w:id="0">
    <w:p w14:paraId="50BBF481" w14:textId="77777777" w:rsidR="00850DD0" w:rsidRDefault="00850DD0" w:rsidP="00B5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7780"/>
    <w:multiLevelType w:val="hybridMultilevel"/>
    <w:tmpl w:val="6156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2D6CD3"/>
    <w:multiLevelType w:val="hybridMultilevel"/>
    <w:tmpl w:val="87CC2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9F489A"/>
    <w:multiLevelType w:val="hybridMultilevel"/>
    <w:tmpl w:val="DFD8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514033">
    <w:abstractNumId w:val="0"/>
  </w:num>
  <w:num w:numId="2" w16cid:durableId="472791300">
    <w:abstractNumId w:val="1"/>
  </w:num>
  <w:num w:numId="3" w16cid:durableId="1258949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4D3B"/>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56D1E"/>
    <w:rsid w:val="00160155"/>
    <w:rsid w:val="001657C1"/>
    <w:rsid w:val="00172674"/>
    <w:rsid w:val="00173BA3"/>
    <w:rsid w:val="0017524D"/>
    <w:rsid w:val="00176AAF"/>
    <w:rsid w:val="00180C5B"/>
    <w:rsid w:val="00181E6C"/>
    <w:rsid w:val="00182D39"/>
    <w:rsid w:val="00184036"/>
    <w:rsid w:val="00186228"/>
    <w:rsid w:val="00187C9E"/>
    <w:rsid w:val="00192EBD"/>
    <w:rsid w:val="00194BCF"/>
    <w:rsid w:val="00197478"/>
    <w:rsid w:val="001A28AD"/>
    <w:rsid w:val="001A3170"/>
    <w:rsid w:val="001A45D9"/>
    <w:rsid w:val="001B2513"/>
    <w:rsid w:val="001B2984"/>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B2F"/>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60AD"/>
    <w:rsid w:val="002569F6"/>
    <w:rsid w:val="00256E47"/>
    <w:rsid w:val="0026302C"/>
    <w:rsid w:val="00273C6E"/>
    <w:rsid w:val="0027671D"/>
    <w:rsid w:val="0027759D"/>
    <w:rsid w:val="002860A0"/>
    <w:rsid w:val="00287485"/>
    <w:rsid w:val="00290CAC"/>
    <w:rsid w:val="00291C84"/>
    <w:rsid w:val="002935DA"/>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278F"/>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128A"/>
    <w:rsid w:val="004229DC"/>
    <w:rsid w:val="00426E06"/>
    <w:rsid w:val="00431FD8"/>
    <w:rsid w:val="00432FAB"/>
    <w:rsid w:val="004354CE"/>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6176"/>
    <w:rsid w:val="00487F81"/>
    <w:rsid w:val="00490B07"/>
    <w:rsid w:val="00490C4E"/>
    <w:rsid w:val="00490CE0"/>
    <w:rsid w:val="0049374C"/>
    <w:rsid w:val="0049564F"/>
    <w:rsid w:val="004958B2"/>
    <w:rsid w:val="00497680"/>
    <w:rsid w:val="00497695"/>
    <w:rsid w:val="004A10B1"/>
    <w:rsid w:val="004A2FA9"/>
    <w:rsid w:val="004A4807"/>
    <w:rsid w:val="004B0FA1"/>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171F"/>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05A6"/>
    <w:rsid w:val="005D1C59"/>
    <w:rsid w:val="005D1C61"/>
    <w:rsid w:val="005D5A74"/>
    <w:rsid w:val="005D63F1"/>
    <w:rsid w:val="005D77A2"/>
    <w:rsid w:val="005E10DA"/>
    <w:rsid w:val="005E2A2F"/>
    <w:rsid w:val="005E4B3E"/>
    <w:rsid w:val="005E5054"/>
    <w:rsid w:val="005F0662"/>
    <w:rsid w:val="005F1111"/>
    <w:rsid w:val="005F342F"/>
    <w:rsid w:val="005F3690"/>
    <w:rsid w:val="005F4B08"/>
    <w:rsid w:val="005F6483"/>
    <w:rsid w:val="005F766F"/>
    <w:rsid w:val="00603F9E"/>
    <w:rsid w:val="00610894"/>
    <w:rsid w:val="00611663"/>
    <w:rsid w:val="0061363F"/>
    <w:rsid w:val="00622000"/>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1B87"/>
    <w:rsid w:val="00692D54"/>
    <w:rsid w:val="00696D13"/>
    <w:rsid w:val="006A2526"/>
    <w:rsid w:val="006A2D9E"/>
    <w:rsid w:val="006A3990"/>
    <w:rsid w:val="006A621E"/>
    <w:rsid w:val="006A6612"/>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6577"/>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8CD"/>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4541"/>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3BB4"/>
    <w:rsid w:val="00834B09"/>
    <w:rsid w:val="00834D6D"/>
    <w:rsid w:val="00835581"/>
    <w:rsid w:val="0083645B"/>
    <w:rsid w:val="00844402"/>
    <w:rsid w:val="00845F31"/>
    <w:rsid w:val="00847AEF"/>
    <w:rsid w:val="00850DD0"/>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CD3"/>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095"/>
    <w:rsid w:val="009011FD"/>
    <w:rsid w:val="00902B1B"/>
    <w:rsid w:val="0090680B"/>
    <w:rsid w:val="00912649"/>
    <w:rsid w:val="00912724"/>
    <w:rsid w:val="00917BE9"/>
    <w:rsid w:val="009203A6"/>
    <w:rsid w:val="00923594"/>
    <w:rsid w:val="00930B8E"/>
    <w:rsid w:val="00933028"/>
    <w:rsid w:val="00933CCE"/>
    <w:rsid w:val="009364F2"/>
    <w:rsid w:val="00940113"/>
    <w:rsid w:val="00940A16"/>
    <w:rsid w:val="009440D5"/>
    <w:rsid w:val="0095429F"/>
    <w:rsid w:val="00956B22"/>
    <w:rsid w:val="00957303"/>
    <w:rsid w:val="009606C3"/>
    <w:rsid w:val="00965E54"/>
    <w:rsid w:val="009664A8"/>
    <w:rsid w:val="00974365"/>
    <w:rsid w:val="0097592F"/>
    <w:rsid w:val="00977C4B"/>
    <w:rsid w:val="00983080"/>
    <w:rsid w:val="00985BB5"/>
    <w:rsid w:val="00986AF2"/>
    <w:rsid w:val="00987662"/>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1021"/>
    <w:rsid w:val="009E7960"/>
    <w:rsid w:val="009F55ED"/>
    <w:rsid w:val="009F69C2"/>
    <w:rsid w:val="009F6A01"/>
    <w:rsid w:val="00A01E01"/>
    <w:rsid w:val="00A10324"/>
    <w:rsid w:val="00A1100E"/>
    <w:rsid w:val="00A12CB3"/>
    <w:rsid w:val="00A12FE8"/>
    <w:rsid w:val="00A16529"/>
    <w:rsid w:val="00A17EF4"/>
    <w:rsid w:val="00A2009D"/>
    <w:rsid w:val="00A21EFF"/>
    <w:rsid w:val="00A261B3"/>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B58E9"/>
    <w:rsid w:val="00AC19FD"/>
    <w:rsid w:val="00AC234D"/>
    <w:rsid w:val="00AC26A6"/>
    <w:rsid w:val="00AC55BC"/>
    <w:rsid w:val="00AC680A"/>
    <w:rsid w:val="00AC77DF"/>
    <w:rsid w:val="00AD3DAD"/>
    <w:rsid w:val="00AD4EF0"/>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84"/>
    <w:rsid w:val="00B3479C"/>
    <w:rsid w:val="00B40DBB"/>
    <w:rsid w:val="00B439B2"/>
    <w:rsid w:val="00B461E0"/>
    <w:rsid w:val="00B5040A"/>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C71A9"/>
    <w:rsid w:val="00BD02FE"/>
    <w:rsid w:val="00BD0558"/>
    <w:rsid w:val="00BD359E"/>
    <w:rsid w:val="00BD491F"/>
    <w:rsid w:val="00BE1A43"/>
    <w:rsid w:val="00BE1EB3"/>
    <w:rsid w:val="00BE72B7"/>
    <w:rsid w:val="00BE7A19"/>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050"/>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305C"/>
    <w:rsid w:val="00C87A3A"/>
    <w:rsid w:val="00C967EE"/>
    <w:rsid w:val="00C96E2E"/>
    <w:rsid w:val="00CA23A0"/>
    <w:rsid w:val="00CA443C"/>
    <w:rsid w:val="00CB0438"/>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63BF"/>
    <w:rsid w:val="00CD766E"/>
    <w:rsid w:val="00CE4BBE"/>
    <w:rsid w:val="00CE5760"/>
    <w:rsid w:val="00CF34DA"/>
    <w:rsid w:val="00D00F6E"/>
    <w:rsid w:val="00D16282"/>
    <w:rsid w:val="00D17BFF"/>
    <w:rsid w:val="00D219B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81B40"/>
    <w:rsid w:val="00D86554"/>
    <w:rsid w:val="00D917D7"/>
    <w:rsid w:val="00D91CBC"/>
    <w:rsid w:val="00D91D1A"/>
    <w:rsid w:val="00D93333"/>
    <w:rsid w:val="00D974D2"/>
    <w:rsid w:val="00DA0418"/>
    <w:rsid w:val="00DA1B46"/>
    <w:rsid w:val="00DA1E9A"/>
    <w:rsid w:val="00DA260E"/>
    <w:rsid w:val="00DA78D9"/>
    <w:rsid w:val="00DB0171"/>
    <w:rsid w:val="00DB2542"/>
    <w:rsid w:val="00DB390B"/>
    <w:rsid w:val="00DB4105"/>
    <w:rsid w:val="00DB589A"/>
    <w:rsid w:val="00DC0B3B"/>
    <w:rsid w:val="00DC0D9C"/>
    <w:rsid w:val="00DC1FD0"/>
    <w:rsid w:val="00DC2884"/>
    <w:rsid w:val="00DC4BB9"/>
    <w:rsid w:val="00DD22DF"/>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61D6"/>
    <w:rsid w:val="00E27201"/>
    <w:rsid w:val="00E30922"/>
    <w:rsid w:val="00E3205D"/>
    <w:rsid w:val="00E32E2B"/>
    <w:rsid w:val="00E32FF4"/>
    <w:rsid w:val="00E348FA"/>
    <w:rsid w:val="00E37F04"/>
    <w:rsid w:val="00E40053"/>
    <w:rsid w:val="00E417CC"/>
    <w:rsid w:val="00E42FF8"/>
    <w:rsid w:val="00E43637"/>
    <w:rsid w:val="00E4456A"/>
    <w:rsid w:val="00E459BA"/>
    <w:rsid w:val="00E52515"/>
    <w:rsid w:val="00E52A34"/>
    <w:rsid w:val="00E53258"/>
    <w:rsid w:val="00E555A8"/>
    <w:rsid w:val="00E60406"/>
    <w:rsid w:val="00E61775"/>
    <w:rsid w:val="00E61BEE"/>
    <w:rsid w:val="00E61C4D"/>
    <w:rsid w:val="00E65F61"/>
    <w:rsid w:val="00E66566"/>
    <w:rsid w:val="00E709F1"/>
    <w:rsid w:val="00E70B53"/>
    <w:rsid w:val="00E71A15"/>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1A0"/>
    <w:rsid w:val="00ED7856"/>
    <w:rsid w:val="00EE00BA"/>
    <w:rsid w:val="00EE07EF"/>
    <w:rsid w:val="00EE1B53"/>
    <w:rsid w:val="00EE25ED"/>
    <w:rsid w:val="00EE2DEF"/>
    <w:rsid w:val="00EE3024"/>
    <w:rsid w:val="00EE550F"/>
    <w:rsid w:val="00EE6460"/>
    <w:rsid w:val="00EF083F"/>
    <w:rsid w:val="00EF135B"/>
    <w:rsid w:val="00EF1DBC"/>
    <w:rsid w:val="00EF2C63"/>
    <w:rsid w:val="00EF2C95"/>
    <w:rsid w:val="00EF4925"/>
    <w:rsid w:val="00EF53CB"/>
    <w:rsid w:val="00EF5F5B"/>
    <w:rsid w:val="00F07240"/>
    <w:rsid w:val="00F0776E"/>
    <w:rsid w:val="00F11DF9"/>
    <w:rsid w:val="00F127EE"/>
    <w:rsid w:val="00F13314"/>
    <w:rsid w:val="00F174F9"/>
    <w:rsid w:val="00F20AEE"/>
    <w:rsid w:val="00F22790"/>
    <w:rsid w:val="00F30E7E"/>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62FB"/>
    <w:rsid w:val="00F67850"/>
    <w:rsid w:val="00F70536"/>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567"/>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906D"/>
  <w15:docId w15:val="{EF2149DF-F159-42CE-9C64-D54F44FC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Header">
    <w:name w:val="header"/>
    <w:basedOn w:val="Normal"/>
    <w:link w:val="HeaderChar"/>
    <w:uiPriority w:val="99"/>
    <w:unhideWhenUsed/>
    <w:rsid w:val="00B5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0A"/>
  </w:style>
  <w:style w:type="paragraph" w:styleId="Footer">
    <w:name w:val="footer"/>
    <w:basedOn w:val="Normal"/>
    <w:link w:val="FooterChar"/>
    <w:uiPriority w:val="99"/>
    <w:unhideWhenUsed/>
    <w:rsid w:val="00B5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0A"/>
  </w:style>
  <w:style w:type="paragraph" w:styleId="ListParagraph">
    <w:name w:val="List Paragraph"/>
    <w:basedOn w:val="Normal"/>
    <w:uiPriority w:val="34"/>
    <w:qFormat/>
    <w:rsid w:val="00487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executivesearch.com" TargetMode="External"/><Relationship Id="rId3" Type="http://schemas.openxmlformats.org/officeDocument/2006/relationships/settings" Target="settings.xml"/><Relationship Id="rId7" Type="http://schemas.openxmlformats.org/officeDocument/2006/relationships/hyperlink" Target="https://adkexecutivesearch.com/wp-content/uploads/2023/05/BOI-Deputy-Director-of-Engineering-and-Plann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2399</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2</cp:revision>
  <dcterms:created xsi:type="dcterms:W3CDTF">2023-05-25T11:53:00Z</dcterms:created>
  <dcterms:modified xsi:type="dcterms:W3CDTF">2023-05-25T11:53:00Z</dcterms:modified>
</cp:coreProperties>
</file>