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3E78" w14:textId="77777777" w:rsidR="00B33A2A" w:rsidRDefault="009033DB" w:rsidP="00F35178">
      <w:pPr>
        <w:spacing w:after="0"/>
        <w:jc w:val="center"/>
        <w:rPr>
          <w:b/>
          <w:color w:val="000000"/>
          <w:sz w:val="28"/>
          <w:szCs w:val="28"/>
        </w:rPr>
      </w:pPr>
      <w:r>
        <w:rPr>
          <w:b/>
          <w:color w:val="000000"/>
          <w:sz w:val="28"/>
          <w:szCs w:val="28"/>
        </w:rPr>
        <w:t xml:space="preserve">The </w:t>
      </w:r>
      <w:r w:rsidR="00B43076">
        <w:rPr>
          <w:b/>
          <w:color w:val="000000"/>
          <w:sz w:val="28"/>
          <w:szCs w:val="28"/>
        </w:rPr>
        <w:t>Greenville-Spartanburg Airport District</w:t>
      </w:r>
    </w:p>
    <w:p w14:paraId="77CD3930" w14:textId="077541BB" w:rsidR="00D91D1A" w:rsidRPr="00B33A2A" w:rsidRDefault="00BF2267" w:rsidP="00F35178">
      <w:pPr>
        <w:spacing w:after="0"/>
        <w:jc w:val="center"/>
        <w:rPr>
          <w:b/>
          <w:sz w:val="28"/>
          <w:szCs w:val="28"/>
        </w:rPr>
      </w:pPr>
      <w:r w:rsidRPr="00B33A2A">
        <w:rPr>
          <w:b/>
          <w:sz w:val="28"/>
          <w:szCs w:val="28"/>
        </w:rPr>
        <w:t>Invites Applications For</w:t>
      </w:r>
      <w:r w:rsidR="00B33A2A">
        <w:rPr>
          <w:b/>
          <w:sz w:val="28"/>
          <w:szCs w:val="28"/>
        </w:rPr>
        <w:t xml:space="preserve"> </w:t>
      </w:r>
      <w:r w:rsidR="00345BAC">
        <w:rPr>
          <w:b/>
          <w:sz w:val="28"/>
          <w:szCs w:val="28"/>
        </w:rPr>
        <w:t>Senior VP and Chief Financial Officer</w:t>
      </w:r>
    </w:p>
    <w:p w14:paraId="1717DE1A" w14:textId="77777777" w:rsidR="00BF2267" w:rsidRPr="002935DA" w:rsidRDefault="00BF2267" w:rsidP="00F35178">
      <w:pPr>
        <w:spacing w:after="0"/>
        <w:rPr>
          <w:sz w:val="28"/>
        </w:rPr>
      </w:pPr>
    </w:p>
    <w:p w14:paraId="5B8D51DC" w14:textId="14DA9680" w:rsidR="00345BAC" w:rsidRPr="00785255" w:rsidRDefault="009033DB" w:rsidP="00345BAC">
      <w:pPr>
        <w:autoSpaceDE w:val="0"/>
        <w:autoSpaceDN w:val="0"/>
        <w:adjustRightInd w:val="0"/>
        <w:spacing w:after="0"/>
        <w:rPr>
          <w:rFonts w:cstheme="minorHAnsi"/>
          <w:color w:val="000000"/>
          <w:sz w:val="24"/>
          <w:szCs w:val="24"/>
          <w:shd w:val="clear" w:color="auto" w:fill="FFFFFF"/>
        </w:rPr>
      </w:pPr>
      <w:r w:rsidRPr="00785255">
        <w:rPr>
          <w:rFonts w:cstheme="minorHAnsi"/>
          <w:color w:val="000000"/>
          <w:sz w:val="24"/>
          <w:szCs w:val="24"/>
        </w:rPr>
        <w:t xml:space="preserve">The </w:t>
      </w:r>
      <w:r w:rsidR="00BF4E32" w:rsidRPr="00785255">
        <w:rPr>
          <w:rFonts w:cstheme="minorHAnsi"/>
          <w:color w:val="000000"/>
          <w:sz w:val="24"/>
          <w:szCs w:val="24"/>
        </w:rPr>
        <w:t>Greenville-Spartanburg Airport District</w:t>
      </w:r>
      <w:r w:rsidR="00F43ACE" w:rsidRPr="00785255">
        <w:rPr>
          <w:rFonts w:cstheme="minorHAnsi"/>
          <w:color w:val="000000"/>
          <w:sz w:val="24"/>
          <w:szCs w:val="24"/>
        </w:rPr>
        <w:t xml:space="preserve"> </w:t>
      </w:r>
      <w:r w:rsidR="002935DA" w:rsidRPr="00785255">
        <w:rPr>
          <w:rFonts w:cstheme="minorHAnsi"/>
          <w:color w:val="000000"/>
          <w:sz w:val="24"/>
          <w:szCs w:val="24"/>
          <w:shd w:val="clear" w:color="auto" w:fill="FFFFFF"/>
        </w:rPr>
        <w:t xml:space="preserve">is seeking </w:t>
      </w:r>
      <w:r w:rsidR="00BF4E32" w:rsidRPr="00785255">
        <w:rPr>
          <w:rFonts w:cstheme="minorHAnsi"/>
          <w:color w:val="000000"/>
          <w:sz w:val="24"/>
          <w:szCs w:val="24"/>
          <w:shd w:val="clear" w:color="auto" w:fill="FFFFFF"/>
        </w:rPr>
        <w:t xml:space="preserve">a </w:t>
      </w:r>
      <w:r w:rsidR="00345BAC" w:rsidRPr="00785255">
        <w:rPr>
          <w:rFonts w:cstheme="minorHAnsi"/>
          <w:color w:val="000000"/>
          <w:sz w:val="24"/>
          <w:szCs w:val="24"/>
          <w:shd w:val="clear" w:color="auto" w:fill="FFFFFF"/>
        </w:rPr>
        <w:t xml:space="preserve">Senior VP and Chief Financial Officer. This position </w:t>
      </w:r>
      <w:r w:rsidR="00345BAC" w:rsidRPr="00785255">
        <w:rPr>
          <w:rFonts w:cstheme="minorHAnsi"/>
          <w:color w:val="000000"/>
          <w:sz w:val="24"/>
          <w:szCs w:val="24"/>
          <w:shd w:val="clear" w:color="auto" w:fill="FFFFFF"/>
        </w:rPr>
        <w:t xml:space="preserve">reports to the President/CEO of the Greenville-Spartanburg Airport District (District). She or he provides leadership and management assistance to the President/CEO in overseeing major departments/functions of the District and is responsible for developing and executing the District’s fiscal strategy and administrating its revenues and expenses. This individual directs the development, planning, implementation, and coordination of Finance, Accounting, Treasury, Internal Audit, Risk Management, Disadvantaged Business Programs, and Procurement. The incumbent is a key member of the executive team and requires someone with strategic thinking and vision. This position requires strong leadership and interpersonal skills. </w:t>
      </w:r>
    </w:p>
    <w:p w14:paraId="20CC7B7A" w14:textId="77777777" w:rsidR="00345BAC" w:rsidRPr="00785255" w:rsidRDefault="00345BAC" w:rsidP="00345BAC">
      <w:pPr>
        <w:autoSpaceDE w:val="0"/>
        <w:autoSpaceDN w:val="0"/>
        <w:adjustRightInd w:val="0"/>
        <w:spacing w:after="0"/>
        <w:rPr>
          <w:rFonts w:cstheme="minorHAnsi"/>
          <w:color w:val="000000"/>
          <w:sz w:val="24"/>
          <w:szCs w:val="24"/>
          <w:shd w:val="clear" w:color="auto" w:fill="FFFFFF"/>
        </w:rPr>
      </w:pPr>
    </w:p>
    <w:p w14:paraId="09B04212" w14:textId="578A5517" w:rsidR="009729C6" w:rsidRPr="00785255" w:rsidRDefault="00345BAC" w:rsidP="00345BAC">
      <w:pPr>
        <w:autoSpaceDE w:val="0"/>
        <w:autoSpaceDN w:val="0"/>
        <w:adjustRightInd w:val="0"/>
        <w:spacing w:after="0"/>
        <w:rPr>
          <w:rFonts w:cstheme="minorHAnsi"/>
          <w:sz w:val="24"/>
          <w:szCs w:val="24"/>
        </w:rPr>
      </w:pPr>
      <w:r w:rsidRPr="00785255">
        <w:rPr>
          <w:rFonts w:cstheme="minorHAnsi"/>
          <w:color w:val="000000"/>
          <w:sz w:val="24"/>
          <w:szCs w:val="24"/>
          <w:shd w:val="clear" w:color="auto" w:fill="FFFFFF"/>
        </w:rPr>
        <w:t>The Senior VP and Chief Financial Officer is the President/CEO’s principal advisor on all matters involving financial initiatives, programs and policies. She or he is responsible for developing and executing strategies that result in effective fiscal administration including revenue management strategies, investments, and cash management. She or he is a leader who creates, develops and maintains a successful work team through a positive and collaborative work environment.</w:t>
      </w:r>
    </w:p>
    <w:p w14:paraId="49E36FF9" w14:textId="77777777" w:rsidR="00BF4E32" w:rsidRPr="00785255" w:rsidRDefault="00BF4E32" w:rsidP="00D015ED">
      <w:pPr>
        <w:autoSpaceDE w:val="0"/>
        <w:autoSpaceDN w:val="0"/>
        <w:adjustRightInd w:val="0"/>
        <w:spacing w:after="0"/>
        <w:rPr>
          <w:rFonts w:cstheme="minorHAnsi"/>
          <w:sz w:val="24"/>
          <w:szCs w:val="24"/>
        </w:rPr>
      </w:pPr>
    </w:p>
    <w:p w14:paraId="354B8F94" w14:textId="360F18F1" w:rsidR="00BF4E32" w:rsidRPr="00785255" w:rsidRDefault="00345BAC" w:rsidP="00F35178">
      <w:pPr>
        <w:spacing w:after="0"/>
        <w:rPr>
          <w:rFonts w:cstheme="minorHAnsi"/>
          <w:sz w:val="24"/>
          <w:szCs w:val="24"/>
        </w:rPr>
      </w:pPr>
      <w:r w:rsidRPr="00785255">
        <w:rPr>
          <w:rFonts w:cstheme="minorHAnsi"/>
          <w:b/>
          <w:sz w:val="24"/>
          <w:szCs w:val="24"/>
        </w:rPr>
        <w:t>Position Qualifications</w:t>
      </w:r>
      <w:r w:rsidR="00BF4E32" w:rsidRPr="00785255">
        <w:rPr>
          <w:rFonts w:cstheme="minorHAnsi"/>
          <w:b/>
          <w:sz w:val="24"/>
          <w:szCs w:val="24"/>
        </w:rPr>
        <w:t xml:space="preserve">: </w:t>
      </w:r>
    </w:p>
    <w:p w14:paraId="7FF22B62" w14:textId="2A1BAB2B" w:rsidR="00345BAC" w:rsidRPr="00785255" w:rsidRDefault="00345BAC" w:rsidP="00345BAC">
      <w:pPr>
        <w:pStyle w:val="ListParagraph"/>
        <w:numPr>
          <w:ilvl w:val="0"/>
          <w:numId w:val="12"/>
        </w:numPr>
        <w:spacing w:after="0"/>
        <w:rPr>
          <w:rFonts w:cstheme="minorHAnsi"/>
          <w:sz w:val="24"/>
          <w:szCs w:val="24"/>
        </w:rPr>
      </w:pPr>
      <w:r w:rsidRPr="00785255">
        <w:rPr>
          <w:rFonts w:cstheme="minorHAnsi"/>
          <w:sz w:val="24"/>
          <w:szCs w:val="24"/>
        </w:rPr>
        <w:t xml:space="preserve">Requires a </w:t>
      </w:r>
      <w:proofErr w:type="gramStart"/>
      <w:r w:rsidRPr="00785255">
        <w:rPr>
          <w:rFonts w:cstheme="minorHAnsi"/>
          <w:sz w:val="24"/>
          <w:szCs w:val="24"/>
        </w:rPr>
        <w:t>Bachelor’s</w:t>
      </w:r>
      <w:proofErr w:type="gramEnd"/>
      <w:r w:rsidRPr="00785255">
        <w:rPr>
          <w:rFonts w:cstheme="minorHAnsi"/>
          <w:sz w:val="24"/>
          <w:szCs w:val="24"/>
        </w:rPr>
        <w:t xml:space="preserve"> degree in one of the following: Accounting, Finance, Business, or a related field. Master’s Degree or CPA preferred.</w:t>
      </w:r>
    </w:p>
    <w:p w14:paraId="08775BF5" w14:textId="1C6B53BA" w:rsidR="00345BAC" w:rsidRPr="00785255" w:rsidRDefault="00345BAC" w:rsidP="00345BAC">
      <w:pPr>
        <w:pStyle w:val="ListParagraph"/>
        <w:numPr>
          <w:ilvl w:val="0"/>
          <w:numId w:val="12"/>
        </w:numPr>
        <w:spacing w:after="0"/>
        <w:rPr>
          <w:rFonts w:cstheme="minorHAnsi"/>
          <w:sz w:val="24"/>
          <w:szCs w:val="24"/>
        </w:rPr>
      </w:pPr>
      <w:r w:rsidRPr="00785255">
        <w:rPr>
          <w:rFonts w:cstheme="minorHAnsi"/>
          <w:sz w:val="24"/>
          <w:szCs w:val="24"/>
        </w:rPr>
        <w:t>Minimum of ten (10) years’ experience in finance and management. Three or more years of experience in airport and/or governmental environment preferred.</w:t>
      </w:r>
    </w:p>
    <w:p w14:paraId="660F7FEC" w14:textId="6B4B0D2F" w:rsidR="00345BAC" w:rsidRPr="00785255" w:rsidRDefault="00345BAC" w:rsidP="00345BAC">
      <w:pPr>
        <w:pStyle w:val="ListParagraph"/>
        <w:numPr>
          <w:ilvl w:val="0"/>
          <w:numId w:val="12"/>
        </w:numPr>
        <w:spacing w:after="0"/>
        <w:rPr>
          <w:rFonts w:cstheme="minorHAnsi"/>
          <w:sz w:val="24"/>
          <w:szCs w:val="24"/>
        </w:rPr>
      </w:pPr>
      <w:r w:rsidRPr="00785255">
        <w:rPr>
          <w:rFonts w:cstheme="minorHAnsi"/>
          <w:sz w:val="24"/>
          <w:szCs w:val="24"/>
        </w:rPr>
        <w:t>Extensive knowledge of budget preparation, financial management, accounting and Enterprise Resource Planning Systems.</w:t>
      </w:r>
    </w:p>
    <w:p w14:paraId="5730544C" w14:textId="67AD7087" w:rsidR="00712C8F" w:rsidRPr="00785255" w:rsidRDefault="00345BAC" w:rsidP="00345BAC">
      <w:pPr>
        <w:pStyle w:val="ListParagraph"/>
        <w:numPr>
          <w:ilvl w:val="0"/>
          <w:numId w:val="12"/>
        </w:numPr>
        <w:spacing w:after="0"/>
        <w:rPr>
          <w:rFonts w:cstheme="minorHAnsi"/>
          <w:sz w:val="24"/>
          <w:szCs w:val="24"/>
        </w:rPr>
      </w:pPr>
      <w:r w:rsidRPr="00785255">
        <w:rPr>
          <w:rFonts w:cstheme="minorHAnsi"/>
          <w:sz w:val="24"/>
          <w:szCs w:val="24"/>
        </w:rPr>
        <w:t>Must have excellent analytical, problem</w:t>
      </w:r>
      <w:r w:rsidRPr="00785255">
        <w:rPr>
          <w:rFonts w:cstheme="minorHAnsi"/>
          <w:sz w:val="24"/>
          <w:szCs w:val="24"/>
        </w:rPr>
        <w:t xml:space="preserve"> </w:t>
      </w:r>
      <w:r w:rsidRPr="00785255">
        <w:rPr>
          <w:rFonts w:cstheme="minorHAnsi"/>
          <w:sz w:val="24"/>
          <w:szCs w:val="24"/>
        </w:rPr>
        <w:t>solving, project management, presentation and communication skills.</w:t>
      </w:r>
    </w:p>
    <w:p w14:paraId="66D34C8D" w14:textId="77777777" w:rsidR="00345BAC" w:rsidRPr="00785255" w:rsidRDefault="00345BAC" w:rsidP="00F35178">
      <w:pPr>
        <w:spacing w:after="0"/>
        <w:rPr>
          <w:rFonts w:cstheme="minorHAnsi"/>
          <w:b/>
          <w:sz w:val="24"/>
          <w:szCs w:val="24"/>
        </w:rPr>
      </w:pPr>
    </w:p>
    <w:p w14:paraId="0C3C9EDA" w14:textId="7671A184" w:rsidR="00D86554" w:rsidRPr="00785255" w:rsidRDefault="00D86554" w:rsidP="00F35178">
      <w:pPr>
        <w:spacing w:after="0"/>
        <w:rPr>
          <w:rFonts w:cstheme="minorHAnsi"/>
          <w:sz w:val="24"/>
          <w:szCs w:val="24"/>
        </w:rPr>
      </w:pPr>
      <w:r w:rsidRPr="00785255">
        <w:rPr>
          <w:rFonts w:cstheme="minorHAnsi"/>
          <w:b/>
          <w:sz w:val="24"/>
          <w:szCs w:val="24"/>
        </w:rPr>
        <w:t xml:space="preserve">Salary &amp; </w:t>
      </w:r>
      <w:r w:rsidR="001E56E7" w:rsidRPr="00785255">
        <w:rPr>
          <w:rFonts w:cstheme="minorHAnsi"/>
          <w:b/>
          <w:sz w:val="24"/>
          <w:szCs w:val="24"/>
        </w:rPr>
        <w:t>Benefits</w:t>
      </w:r>
      <w:r w:rsidRPr="00785255">
        <w:rPr>
          <w:rFonts w:cstheme="minorHAnsi"/>
          <w:b/>
          <w:sz w:val="24"/>
          <w:szCs w:val="24"/>
        </w:rPr>
        <w:t xml:space="preserve"> </w:t>
      </w:r>
    </w:p>
    <w:p w14:paraId="0CA6CC2B" w14:textId="32CB244F" w:rsidR="001E56E7" w:rsidRPr="00785255" w:rsidRDefault="00785255" w:rsidP="00785255">
      <w:pPr>
        <w:autoSpaceDE w:val="0"/>
        <w:autoSpaceDN w:val="0"/>
        <w:adjustRightInd w:val="0"/>
        <w:spacing w:after="0"/>
        <w:rPr>
          <w:rFonts w:cstheme="minorHAnsi"/>
          <w:color w:val="272627"/>
          <w:sz w:val="24"/>
          <w:szCs w:val="24"/>
        </w:rPr>
      </w:pPr>
      <w:r w:rsidRPr="00785255">
        <w:rPr>
          <w:rFonts w:cstheme="minorHAnsi"/>
          <w:sz w:val="24"/>
          <w:szCs w:val="24"/>
        </w:rPr>
        <w:t xml:space="preserve">The successful candidate will be offered a very competitive salary with an outstanding benefits package. The starting salary range is between $215,000 and $235,000 depending on the qualifications of the candidate. </w:t>
      </w:r>
      <w:r w:rsidR="00706577" w:rsidRPr="00785255">
        <w:rPr>
          <w:rFonts w:cstheme="minorHAnsi"/>
          <w:sz w:val="24"/>
          <w:szCs w:val="24"/>
        </w:rPr>
        <w:t xml:space="preserve">For </w:t>
      </w:r>
      <w:r w:rsidR="001E56E7" w:rsidRPr="00785255">
        <w:rPr>
          <w:rFonts w:cstheme="minorHAnsi"/>
          <w:sz w:val="24"/>
          <w:szCs w:val="24"/>
        </w:rPr>
        <w:t xml:space="preserve">instructions on how to apply, please </w:t>
      </w:r>
      <w:hyperlink r:id="rId7" w:history="1">
        <w:r w:rsidR="001E56E7" w:rsidRPr="00785255">
          <w:rPr>
            <w:rStyle w:val="Hyperlink"/>
            <w:rFonts w:cstheme="minorHAnsi"/>
            <w:b/>
            <w:sz w:val="24"/>
            <w:szCs w:val="24"/>
          </w:rPr>
          <w:t>click here</w:t>
        </w:r>
      </w:hyperlink>
      <w:r w:rsidR="001E56E7" w:rsidRPr="00785255">
        <w:rPr>
          <w:rFonts w:cstheme="minorHAnsi"/>
          <w:color w:val="0070C0"/>
          <w:sz w:val="24"/>
          <w:szCs w:val="24"/>
        </w:rPr>
        <w:t xml:space="preserve"> </w:t>
      </w:r>
      <w:r w:rsidR="001E56E7" w:rsidRPr="00785255">
        <w:rPr>
          <w:rFonts w:cstheme="minorHAnsi"/>
          <w:sz w:val="24"/>
          <w:szCs w:val="24"/>
        </w:rPr>
        <w:t xml:space="preserve">to see the recruitment brochure, or visit the searches tab at </w:t>
      </w:r>
      <w:hyperlink r:id="rId8" w:history="1">
        <w:r w:rsidR="001E56E7" w:rsidRPr="00785255">
          <w:rPr>
            <w:rStyle w:val="Hyperlink"/>
            <w:rFonts w:cstheme="minorHAnsi"/>
            <w:sz w:val="24"/>
            <w:szCs w:val="24"/>
          </w:rPr>
          <w:t>www.adkexecutivesearch.com</w:t>
        </w:r>
      </w:hyperlink>
      <w:r w:rsidR="001E56E7" w:rsidRPr="00785255">
        <w:rPr>
          <w:rFonts w:cstheme="minorHAnsi"/>
          <w:sz w:val="24"/>
          <w:szCs w:val="24"/>
        </w:rPr>
        <w:t>.</w:t>
      </w:r>
    </w:p>
    <w:p w14:paraId="2BF23F9A" w14:textId="77777777" w:rsidR="00712C8F" w:rsidRPr="00785255" w:rsidRDefault="00712C8F" w:rsidP="00F35178">
      <w:pPr>
        <w:rPr>
          <w:rFonts w:cstheme="minorHAnsi"/>
          <w:b/>
          <w:sz w:val="24"/>
          <w:szCs w:val="24"/>
        </w:rPr>
      </w:pPr>
    </w:p>
    <w:p w14:paraId="75F33F38" w14:textId="625415CD" w:rsidR="001E56E7" w:rsidRPr="00785255" w:rsidRDefault="001B2984" w:rsidP="00F35178">
      <w:pPr>
        <w:rPr>
          <w:rFonts w:cstheme="minorHAnsi"/>
          <w:b/>
          <w:sz w:val="24"/>
          <w:szCs w:val="24"/>
        </w:rPr>
      </w:pPr>
      <w:r w:rsidRPr="00785255">
        <w:rPr>
          <w:rFonts w:cstheme="minorHAnsi"/>
          <w:b/>
          <w:sz w:val="24"/>
          <w:szCs w:val="24"/>
        </w:rPr>
        <w:t xml:space="preserve">Filing Deadline: </w:t>
      </w:r>
      <w:r w:rsidR="00712C8F" w:rsidRPr="00785255">
        <w:rPr>
          <w:rFonts w:cstheme="minorHAnsi"/>
          <w:b/>
          <w:sz w:val="24"/>
          <w:szCs w:val="24"/>
        </w:rPr>
        <w:t>July</w:t>
      </w:r>
      <w:r w:rsidR="00FA7DB3" w:rsidRPr="00785255">
        <w:rPr>
          <w:rFonts w:cstheme="minorHAnsi"/>
          <w:b/>
          <w:sz w:val="24"/>
          <w:szCs w:val="24"/>
        </w:rPr>
        <w:t xml:space="preserve"> </w:t>
      </w:r>
      <w:r w:rsidR="00785255" w:rsidRPr="00785255">
        <w:rPr>
          <w:rFonts w:cstheme="minorHAnsi"/>
          <w:b/>
          <w:sz w:val="24"/>
          <w:szCs w:val="24"/>
        </w:rPr>
        <w:t>31</w:t>
      </w:r>
      <w:r w:rsidR="00575DE8" w:rsidRPr="00785255">
        <w:rPr>
          <w:rFonts w:cstheme="minorHAnsi"/>
          <w:b/>
          <w:sz w:val="24"/>
          <w:szCs w:val="24"/>
        </w:rPr>
        <w:t>, 20</w:t>
      </w:r>
      <w:r w:rsidR="00785255" w:rsidRPr="00785255">
        <w:rPr>
          <w:rFonts w:cstheme="minorHAnsi"/>
          <w:b/>
          <w:sz w:val="24"/>
          <w:szCs w:val="24"/>
        </w:rPr>
        <w:t>22</w:t>
      </w:r>
    </w:p>
    <w:sectPr w:rsidR="001E56E7" w:rsidRPr="00785255" w:rsidSect="00555E1F">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31E6" w14:textId="77777777" w:rsidR="005971FD" w:rsidRDefault="005971FD" w:rsidP="00B5040A">
      <w:pPr>
        <w:spacing w:after="0" w:line="240" w:lineRule="auto"/>
      </w:pPr>
      <w:r>
        <w:separator/>
      </w:r>
    </w:p>
  </w:endnote>
  <w:endnote w:type="continuationSeparator" w:id="0">
    <w:p w14:paraId="509FA13C" w14:textId="77777777" w:rsidR="005971FD" w:rsidRDefault="005971FD"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C5B3" w14:textId="77777777" w:rsidR="005971FD" w:rsidRDefault="005971FD" w:rsidP="00B5040A">
      <w:pPr>
        <w:spacing w:after="0" w:line="240" w:lineRule="auto"/>
      </w:pPr>
      <w:r>
        <w:separator/>
      </w:r>
    </w:p>
  </w:footnote>
  <w:footnote w:type="continuationSeparator" w:id="0">
    <w:p w14:paraId="1FDB5D53" w14:textId="77777777" w:rsidR="005971FD" w:rsidRDefault="005971FD"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6332"/>
    <w:multiLevelType w:val="hybridMultilevel"/>
    <w:tmpl w:val="A6A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46AF7"/>
    <w:multiLevelType w:val="hybridMultilevel"/>
    <w:tmpl w:val="8F22775A"/>
    <w:lvl w:ilvl="0" w:tplc="67CEA3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C6AAB"/>
    <w:multiLevelType w:val="hybridMultilevel"/>
    <w:tmpl w:val="C94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35E"/>
    <w:multiLevelType w:val="hybridMultilevel"/>
    <w:tmpl w:val="C07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F8A"/>
    <w:multiLevelType w:val="hybridMultilevel"/>
    <w:tmpl w:val="9CBC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002609">
    <w:abstractNumId w:val="2"/>
  </w:num>
  <w:num w:numId="2" w16cid:durableId="1024672461">
    <w:abstractNumId w:val="5"/>
  </w:num>
  <w:num w:numId="3" w16cid:durableId="1039428002">
    <w:abstractNumId w:val="3"/>
  </w:num>
  <w:num w:numId="4" w16cid:durableId="964114950">
    <w:abstractNumId w:val="1"/>
  </w:num>
  <w:num w:numId="5" w16cid:durableId="1296443705">
    <w:abstractNumId w:val="9"/>
  </w:num>
  <w:num w:numId="6" w16cid:durableId="1782531157">
    <w:abstractNumId w:val="0"/>
  </w:num>
  <w:num w:numId="7" w16cid:durableId="873273815">
    <w:abstractNumId w:val="11"/>
  </w:num>
  <w:num w:numId="8" w16cid:durableId="1341666211">
    <w:abstractNumId w:val="4"/>
  </w:num>
  <w:num w:numId="9" w16cid:durableId="1293680941">
    <w:abstractNumId w:val="10"/>
  </w:num>
  <w:num w:numId="10" w16cid:durableId="495219962">
    <w:abstractNumId w:val="8"/>
  </w:num>
  <w:num w:numId="11" w16cid:durableId="1103458366">
    <w:abstractNumId w:val="7"/>
  </w:num>
  <w:num w:numId="12" w16cid:durableId="2010785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1A4"/>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45BAC"/>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4D2"/>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50D8"/>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55E1F"/>
    <w:rsid w:val="00563740"/>
    <w:rsid w:val="00566348"/>
    <w:rsid w:val="005665F3"/>
    <w:rsid w:val="00573499"/>
    <w:rsid w:val="00575DE8"/>
    <w:rsid w:val="005774CF"/>
    <w:rsid w:val="00582C40"/>
    <w:rsid w:val="00582FB0"/>
    <w:rsid w:val="005855C6"/>
    <w:rsid w:val="0059172F"/>
    <w:rsid w:val="005921A5"/>
    <w:rsid w:val="00592F5C"/>
    <w:rsid w:val="00596985"/>
    <w:rsid w:val="005971FD"/>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491B"/>
    <w:rsid w:val="00656CCB"/>
    <w:rsid w:val="006570AB"/>
    <w:rsid w:val="00657D77"/>
    <w:rsid w:val="00657EC8"/>
    <w:rsid w:val="00662EB9"/>
    <w:rsid w:val="0066354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2C8F"/>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2D05"/>
    <w:rsid w:val="00785169"/>
    <w:rsid w:val="00785255"/>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33D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29C6"/>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667D"/>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064B"/>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076"/>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4E32"/>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015ED"/>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A7DB3"/>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2282"/>
  <w15:docId w15:val="{36A79F91-4331-4350-8DC4-657E214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images/uploads/GSP_Brochure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2022-06-26T20:39:00Z</dcterms:created>
  <dcterms:modified xsi:type="dcterms:W3CDTF">2022-06-26T20:40:00Z</dcterms:modified>
</cp:coreProperties>
</file>